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780"/>
        <w:gridCol w:w="5760"/>
        <w:gridCol w:w="3594"/>
      </w:tblGrid>
      <w:tr w:rsidR="00755803" w:rsidRPr="00EB0387" w:rsidTr="00FE7FE8">
        <w:trPr>
          <w:trHeight w:val="450"/>
          <w:tblHeader/>
        </w:trPr>
        <w:tc>
          <w:tcPr>
            <w:tcW w:w="1008" w:type="dxa"/>
            <w:shd w:val="clear" w:color="auto" w:fill="E0E0E0"/>
            <w:vAlign w:val="center"/>
          </w:tcPr>
          <w:p w:rsidR="00755803" w:rsidRPr="00EB0387" w:rsidRDefault="00755803" w:rsidP="00EB038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EB038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3780" w:type="dxa"/>
            <w:shd w:val="clear" w:color="auto" w:fill="E0E0E0"/>
            <w:vAlign w:val="center"/>
          </w:tcPr>
          <w:p w:rsidR="00755803" w:rsidRPr="00EB0387" w:rsidRDefault="00755803" w:rsidP="00EB038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EB038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5760" w:type="dxa"/>
            <w:shd w:val="clear" w:color="auto" w:fill="E0E0E0"/>
            <w:vAlign w:val="center"/>
          </w:tcPr>
          <w:p w:rsidR="00755803" w:rsidRPr="00EB0387" w:rsidRDefault="00755803" w:rsidP="00EB038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EB038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工作内容与措施</w:t>
            </w:r>
          </w:p>
        </w:tc>
        <w:tc>
          <w:tcPr>
            <w:tcW w:w="3594" w:type="dxa"/>
            <w:shd w:val="clear" w:color="auto" w:fill="E0E0E0"/>
            <w:vAlign w:val="center"/>
          </w:tcPr>
          <w:p w:rsidR="00755803" w:rsidRPr="00EB0387" w:rsidRDefault="00755803" w:rsidP="00EB038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FD6C3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任务完成情况（已完成的说明完成时间</w:t>
            </w:r>
            <w:r w:rsidRPr="00FD6C3F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;</w:t>
            </w:r>
            <w:r w:rsidRPr="00FD6C3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未完成的注明工作进程</w:t>
            </w:r>
            <w:r w:rsidRPr="00FD6C3F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; </w:t>
            </w:r>
            <w:r w:rsidRPr="00FD6C3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应完成而未完成的说明原因并注明进程）</w:t>
            </w:r>
          </w:p>
        </w:tc>
      </w:tr>
      <w:tr w:rsidR="003A3A30" w:rsidRPr="00EB0387" w:rsidTr="003A3A30">
        <w:tblPrEx>
          <w:tblLook w:val="00A0"/>
        </w:tblPrEx>
        <w:trPr>
          <w:trHeight w:val="470"/>
        </w:trPr>
        <w:tc>
          <w:tcPr>
            <w:tcW w:w="1008" w:type="dxa"/>
            <w:vMerge w:val="restart"/>
            <w:textDirection w:val="tbRlV"/>
          </w:tcPr>
          <w:p w:rsidR="003A3A30" w:rsidRPr="00EB0387" w:rsidRDefault="003A3A30" w:rsidP="00EB0387">
            <w:pPr>
              <w:pStyle w:val="1"/>
              <w:snapToGrid w:val="0"/>
              <w:spacing w:line="192" w:lineRule="auto"/>
              <w:ind w:left="0" w:right="0"/>
              <w:rPr>
                <w:spacing w:val="20"/>
                <w:sz w:val="24"/>
                <w:szCs w:val="24"/>
              </w:rPr>
            </w:pPr>
            <w:bookmarkStart w:id="0" w:name="_Toc320600739"/>
            <w:r w:rsidRPr="00EB0387">
              <w:rPr>
                <w:rFonts w:hint="eastAsia"/>
                <w:spacing w:val="20"/>
                <w:sz w:val="24"/>
                <w:szCs w:val="24"/>
              </w:rPr>
              <w:t>后勤保障处</w:t>
            </w:r>
            <w:bookmarkEnd w:id="0"/>
          </w:p>
        </w:tc>
        <w:tc>
          <w:tcPr>
            <w:tcW w:w="3780" w:type="dxa"/>
            <w:vMerge w:val="restart"/>
          </w:tcPr>
          <w:p w:rsidR="003A3A30" w:rsidRPr="00EB0387" w:rsidRDefault="003A3A30" w:rsidP="001D0BA0">
            <w:pPr>
              <w:spacing w:line="400" w:lineRule="exact"/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33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．加大基础设施投入，完成供暖设施改造和</w:t>
            </w:r>
            <w:proofErr w:type="gramStart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舜耕</w:t>
            </w:r>
            <w:proofErr w:type="gramEnd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校区文史楼维修改造工作。进一步做好节约型校园建设，积极筹措资金，完成部分电力设置的节能改造。做好“中支地”给水管网改造工程。加大景观校园建设，新增绿化树木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>1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万株。引入校园绿化、保洁、教室管理、维修及改造工程、学生宿舍管理等方面的优质社会资源，形成良性竞争的校内市场环境。推进物业和学生宿舍管理的区域化、专业化、智能化、信息化整合力度，提高服务保障能力。规范和优化校内餐饮服务市场，提高学生就餐质量和服务水平。加强温馨家园品牌建设，改造部分学生公寓，有序推进</w:t>
            </w:r>
            <w:proofErr w:type="gramStart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洗浴进</w:t>
            </w:r>
            <w:proofErr w:type="gramEnd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宿舍、网络信号覆盖宿舍等工程，努力营造良好的生活环境和育人氛围。加大投入，稳步提高附属小学和幼儿园的教育教学质量。</w:t>
            </w:r>
          </w:p>
        </w:tc>
        <w:tc>
          <w:tcPr>
            <w:tcW w:w="5760" w:type="dxa"/>
          </w:tcPr>
          <w:p w:rsidR="003A3A30" w:rsidRPr="00EB0387" w:rsidRDefault="003A3A30" w:rsidP="001D0BA0">
            <w:pPr>
              <w:spacing w:line="400" w:lineRule="exact"/>
              <w:ind w:firstLineChars="199" w:firstLine="398"/>
              <w:rPr>
                <w:rFonts w:ascii="宋体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1.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完成新增绿化树木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>1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万株。</w:t>
            </w:r>
          </w:p>
        </w:tc>
        <w:tc>
          <w:tcPr>
            <w:tcW w:w="3594" w:type="dxa"/>
            <w:vAlign w:val="center"/>
          </w:tcPr>
          <w:p w:rsidR="003A3A30" w:rsidRPr="00EB0387" w:rsidRDefault="003A3A30" w:rsidP="003A3A30">
            <w:pPr>
              <w:spacing w:line="400" w:lineRule="exact"/>
              <w:rPr>
                <w:rFonts w:ascii="宋体" w:cs="宋体"/>
                <w:color w:val="000000"/>
                <w:kern w:val="0"/>
                <w:sz w:val="20"/>
                <w:szCs w:val="21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8"/>
                <w:attr w:name="IsLunarDate" w:val="False"/>
                <w:attr w:name="IsROCDate" w:val="False"/>
              </w:smartTagPr>
              <w:r>
                <w:rPr>
                  <w:rFonts w:ascii="宋体" w:cs="宋体"/>
                  <w:color w:val="000000"/>
                  <w:kern w:val="0"/>
                  <w:sz w:val="20"/>
                  <w:szCs w:val="21"/>
                </w:rPr>
                <w:t>2016</w:t>
              </w:r>
              <w:r>
                <w:rPr>
                  <w:rFonts w:ascii="宋体" w:cs="宋体" w:hint="eastAsia"/>
                  <w:color w:val="000000"/>
                  <w:kern w:val="0"/>
                  <w:sz w:val="20"/>
                  <w:szCs w:val="21"/>
                </w:rPr>
                <w:t>年</w:t>
              </w:r>
              <w:r>
                <w:rPr>
                  <w:rFonts w:ascii="宋体" w:cs="宋体"/>
                  <w:color w:val="000000"/>
                  <w:kern w:val="0"/>
                  <w:sz w:val="20"/>
                  <w:szCs w:val="21"/>
                </w:rPr>
                <w:t>5</w:t>
              </w:r>
              <w:r>
                <w:rPr>
                  <w:rFonts w:ascii="宋体" w:cs="宋体" w:hint="eastAsia"/>
                  <w:color w:val="000000"/>
                  <w:kern w:val="0"/>
                  <w:sz w:val="20"/>
                  <w:szCs w:val="21"/>
                </w:rPr>
                <w:t>月</w:t>
              </w:r>
              <w:r>
                <w:rPr>
                  <w:rFonts w:ascii="宋体" w:cs="宋体"/>
                  <w:color w:val="000000"/>
                  <w:kern w:val="0"/>
                  <w:sz w:val="20"/>
                  <w:szCs w:val="21"/>
                </w:rPr>
                <w:t>8</w:t>
              </w:r>
              <w:r>
                <w:rPr>
                  <w:rFonts w:ascii="宋体" w:cs="宋体" w:hint="eastAsia"/>
                  <w:color w:val="000000"/>
                  <w:kern w:val="0"/>
                  <w:sz w:val="20"/>
                  <w:szCs w:val="21"/>
                </w:rPr>
                <w:t>日</w:t>
              </w:r>
            </w:smartTag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完成</w:t>
            </w:r>
          </w:p>
        </w:tc>
      </w:tr>
      <w:tr w:rsidR="003A3A30" w:rsidRPr="00EB0387" w:rsidTr="003A3A30">
        <w:tblPrEx>
          <w:tblLook w:val="00A0"/>
        </w:tblPrEx>
        <w:trPr>
          <w:trHeight w:val="450"/>
        </w:trPr>
        <w:tc>
          <w:tcPr>
            <w:tcW w:w="1008" w:type="dxa"/>
            <w:vMerge/>
            <w:textDirection w:val="tbRlV"/>
          </w:tcPr>
          <w:p w:rsidR="003A3A30" w:rsidRPr="00EB0387" w:rsidRDefault="003A3A30" w:rsidP="00EB0387">
            <w:pPr>
              <w:pStyle w:val="a6"/>
              <w:snapToGrid w:val="0"/>
              <w:spacing w:line="192" w:lineRule="auto"/>
              <w:rPr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A3A30" w:rsidRPr="00EB0387" w:rsidRDefault="003A3A30" w:rsidP="001D0BA0">
            <w:pPr>
              <w:spacing w:line="400" w:lineRule="exact"/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3A3A30" w:rsidRPr="00EB0387" w:rsidRDefault="003A3A30" w:rsidP="001D0BA0">
            <w:pPr>
              <w:spacing w:line="400" w:lineRule="exact"/>
              <w:ind w:firstLineChars="200" w:firstLine="400"/>
              <w:jc w:val="left"/>
              <w:rPr>
                <w:rFonts w:ascii="宋体"/>
                <w:color w:val="000000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2.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完成东、西校区垃圾箱和果皮箱更换。</w:t>
            </w:r>
          </w:p>
        </w:tc>
        <w:tc>
          <w:tcPr>
            <w:tcW w:w="3594" w:type="dxa"/>
            <w:vAlign w:val="center"/>
          </w:tcPr>
          <w:p w:rsidR="003A3A30" w:rsidRPr="00EB0387" w:rsidRDefault="003A3A30" w:rsidP="003A3A30">
            <w:pPr>
              <w:spacing w:line="400" w:lineRule="exact"/>
              <w:rPr>
                <w:rFonts w:ascii="宋体" w:cs="宋体"/>
                <w:color w:val="000000"/>
                <w:kern w:val="0"/>
                <w:sz w:val="20"/>
                <w:szCs w:val="21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0"/>
                <w:attr w:name="IsLunarDate" w:val="False"/>
                <w:attr w:name="IsROCDate" w:val="False"/>
              </w:smartTagPr>
              <w:r>
                <w:rPr>
                  <w:rFonts w:ascii="宋体" w:cs="宋体"/>
                  <w:color w:val="000000"/>
                  <w:kern w:val="0"/>
                  <w:sz w:val="20"/>
                  <w:szCs w:val="21"/>
                </w:rPr>
                <w:t>2016</w:t>
              </w:r>
              <w:r>
                <w:rPr>
                  <w:rFonts w:ascii="宋体" w:cs="宋体" w:hint="eastAsia"/>
                  <w:color w:val="000000"/>
                  <w:kern w:val="0"/>
                  <w:sz w:val="20"/>
                  <w:szCs w:val="21"/>
                </w:rPr>
                <w:t>年</w:t>
              </w:r>
              <w:r>
                <w:rPr>
                  <w:rFonts w:ascii="宋体" w:cs="宋体"/>
                  <w:color w:val="000000"/>
                  <w:kern w:val="0"/>
                  <w:sz w:val="20"/>
                  <w:szCs w:val="21"/>
                </w:rPr>
                <w:t>3</w:t>
              </w:r>
              <w:r>
                <w:rPr>
                  <w:rFonts w:ascii="宋体" w:cs="宋体" w:hint="eastAsia"/>
                  <w:color w:val="000000"/>
                  <w:kern w:val="0"/>
                  <w:sz w:val="20"/>
                  <w:szCs w:val="21"/>
                </w:rPr>
                <w:t>月</w:t>
              </w:r>
              <w:r>
                <w:rPr>
                  <w:rFonts w:ascii="宋体" w:cs="宋体"/>
                  <w:color w:val="000000"/>
                  <w:kern w:val="0"/>
                  <w:sz w:val="20"/>
                  <w:szCs w:val="21"/>
                </w:rPr>
                <w:t>20</w:t>
              </w:r>
              <w:r>
                <w:rPr>
                  <w:rFonts w:ascii="宋体" w:cs="宋体" w:hint="eastAsia"/>
                  <w:color w:val="000000"/>
                  <w:kern w:val="0"/>
                  <w:sz w:val="20"/>
                  <w:szCs w:val="21"/>
                </w:rPr>
                <w:t>日</w:t>
              </w:r>
            </w:smartTag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完成</w:t>
            </w:r>
          </w:p>
        </w:tc>
      </w:tr>
      <w:tr w:rsidR="003A3A30" w:rsidRPr="00EB0387" w:rsidTr="003A3A30">
        <w:tblPrEx>
          <w:tblLook w:val="00A0"/>
        </w:tblPrEx>
        <w:trPr>
          <w:trHeight w:val="780"/>
        </w:trPr>
        <w:tc>
          <w:tcPr>
            <w:tcW w:w="1008" w:type="dxa"/>
            <w:vMerge/>
            <w:textDirection w:val="tbRlV"/>
          </w:tcPr>
          <w:p w:rsidR="003A3A30" w:rsidRPr="00EB0387" w:rsidRDefault="003A3A30" w:rsidP="00EB0387">
            <w:pPr>
              <w:pStyle w:val="a6"/>
              <w:snapToGrid w:val="0"/>
              <w:spacing w:line="192" w:lineRule="auto"/>
              <w:rPr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A3A30" w:rsidRPr="00EB0387" w:rsidRDefault="003A3A30" w:rsidP="001D0BA0">
            <w:pPr>
              <w:spacing w:line="400" w:lineRule="exact"/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3A3A30" w:rsidRPr="00EB0387" w:rsidRDefault="003A3A30" w:rsidP="001D0BA0">
            <w:pPr>
              <w:spacing w:line="400" w:lineRule="exact"/>
              <w:ind w:firstLineChars="200" w:firstLine="400"/>
              <w:jc w:val="left"/>
              <w:rPr>
                <w:rFonts w:ascii="宋体"/>
                <w:color w:val="000000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3.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完成东、西校区马路、升华广场，裸露绿地集中整治工作。</w:t>
            </w:r>
          </w:p>
        </w:tc>
        <w:tc>
          <w:tcPr>
            <w:tcW w:w="3594" w:type="dxa"/>
            <w:vAlign w:val="center"/>
          </w:tcPr>
          <w:p w:rsidR="003A3A30" w:rsidRPr="00EB0387" w:rsidRDefault="003A3A30" w:rsidP="003A3A30">
            <w:pPr>
              <w:spacing w:line="400" w:lineRule="exact"/>
              <w:rPr>
                <w:rFonts w:ascii="宋体" w:cs="宋体"/>
                <w:color w:val="000000"/>
                <w:kern w:val="0"/>
                <w:sz w:val="20"/>
                <w:szCs w:val="21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0"/>
                <w:attr w:name="IsLunarDate" w:val="False"/>
                <w:attr w:name="IsROCDate" w:val="False"/>
              </w:smartTagPr>
              <w:r>
                <w:rPr>
                  <w:rFonts w:ascii="宋体" w:cs="宋体"/>
                  <w:color w:val="000000"/>
                  <w:kern w:val="0"/>
                  <w:sz w:val="20"/>
                  <w:szCs w:val="21"/>
                </w:rPr>
                <w:t>2016</w:t>
              </w:r>
              <w:r>
                <w:rPr>
                  <w:rFonts w:ascii="宋体" w:cs="宋体" w:hint="eastAsia"/>
                  <w:color w:val="000000"/>
                  <w:kern w:val="0"/>
                  <w:sz w:val="20"/>
                  <w:szCs w:val="21"/>
                </w:rPr>
                <w:t>年</w:t>
              </w:r>
              <w:r>
                <w:rPr>
                  <w:rFonts w:ascii="宋体" w:cs="宋体"/>
                  <w:color w:val="000000"/>
                  <w:kern w:val="0"/>
                  <w:sz w:val="20"/>
                  <w:szCs w:val="21"/>
                </w:rPr>
                <w:t>5</w:t>
              </w:r>
              <w:r>
                <w:rPr>
                  <w:rFonts w:ascii="宋体" w:cs="宋体" w:hint="eastAsia"/>
                  <w:color w:val="000000"/>
                  <w:kern w:val="0"/>
                  <w:sz w:val="20"/>
                  <w:szCs w:val="21"/>
                </w:rPr>
                <w:t>月</w:t>
              </w:r>
              <w:r>
                <w:rPr>
                  <w:rFonts w:ascii="宋体" w:cs="宋体"/>
                  <w:color w:val="000000"/>
                  <w:kern w:val="0"/>
                  <w:sz w:val="20"/>
                  <w:szCs w:val="21"/>
                </w:rPr>
                <w:t>20</w:t>
              </w:r>
              <w:r>
                <w:rPr>
                  <w:rFonts w:ascii="宋体" w:cs="宋体" w:hint="eastAsia"/>
                  <w:color w:val="000000"/>
                  <w:kern w:val="0"/>
                  <w:sz w:val="20"/>
                  <w:szCs w:val="21"/>
                </w:rPr>
                <w:t>日</w:t>
              </w:r>
            </w:smartTag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完成</w:t>
            </w:r>
          </w:p>
        </w:tc>
      </w:tr>
      <w:tr w:rsidR="003A3A30" w:rsidRPr="00EB0387" w:rsidTr="003A3A30">
        <w:tblPrEx>
          <w:tblLook w:val="00A0"/>
        </w:tblPrEx>
        <w:trPr>
          <w:trHeight w:val="581"/>
        </w:trPr>
        <w:tc>
          <w:tcPr>
            <w:tcW w:w="1008" w:type="dxa"/>
            <w:vMerge/>
            <w:textDirection w:val="tbRlV"/>
          </w:tcPr>
          <w:p w:rsidR="003A3A30" w:rsidRPr="00EB0387" w:rsidRDefault="003A3A30" w:rsidP="00EB0387">
            <w:pPr>
              <w:pStyle w:val="a6"/>
              <w:snapToGrid w:val="0"/>
              <w:spacing w:line="192" w:lineRule="auto"/>
              <w:rPr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A3A30" w:rsidRPr="00EB0387" w:rsidRDefault="003A3A30" w:rsidP="001D0BA0">
            <w:pPr>
              <w:spacing w:line="400" w:lineRule="exact"/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3A3A30" w:rsidRPr="00EB0387" w:rsidRDefault="003A3A30" w:rsidP="001D0BA0">
            <w:pPr>
              <w:spacing w:line="400" w:lineRule="exact"/>
              <w:ind w:firstLineChars="200" w:firstLine="400"/>
              <w:jc w:val="left"/>
              <w:rPr>
                <w:rFonts w:ascii="宋体"/>
                <w:color w:val="000000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4.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完成物业中心社会化物业管理的考察调研工作。</w:t>
            </w:r>
          </w:p>
        </w:tc>
        <w:tc>
          <w:tcPr>
            <w:tcW w:w="3594" w:type="dxa"/>
            <w:vAlign w:val="center"/>
          </w:tcPr>
          <w:p w:rsidR="003A3A30" w:rsidRPr="00EB0387" w:rsidRDefault="003A3A30" w:rsidP="003A3A30">
            <w:pPr>
              <w:spacing w:line="400" w:lineRule="exact"/>
              <w:rPr>
                <w:rFonts w:asci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山东省高校考察已完成，</w:t>
            </w: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7</w:t>
            </w:r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月</w:t>
            </w: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20</w:t>
            </w:r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日前完成南方高校考察，并写出论证报告</w:t>
            </w:r>
          </w:p>
        </w:tc>
      </w:tr>
      <w:tr w:rsidR="003A3A30" w:rsidRPr="00EB0387" w:rsidTr="003A3A30">
        <w:tblPrEx>
          <w:tblLook w:val="00A0"/>
        </w:tblPrEx>
        <w:trPr>
          <w:trHeight w:val="900"/>
        </w:trPr>
        <w:tc>
          <w:tcPr>
            <w:tcW w:w="1008" w:type="dxa"/>
            <w:vMerge/>
            <w:textDirection w:val="tbRlV"/>
          </w:tcPr>
          <w:p w:rsidR="003A3A30" w:rsidRPr="00EB0387" w:rsidRDefault="003A3A30" w:rsidP="00EB0387">
            <w:pPr>
              <w:pStyle w:val="a6"/>
              <w:snapToGrid w:val="0"/>
              <w:spacing w:line="192" w:lineRule="auto"/>
              <w:rPr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A3A30" w:rsidRPr="00EB0387" w:rsidRDefault="003A3A30" w:rsidP="001D0BA0">
            <w:pPr>
              <w:spacing w:line="400" w:lineRule="exact"/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3A3A30" w:rsidRPr="00EB0387" w:rsidRDefault="003A3A30" w:rsidP="001D0BA0">
            <w:pPr>
              <w:spacing w:line="400" w:lineRule="exact"/>
              <w:ind w:firstLineChars="200" w:firstLine="400"/>
              <w:rPr>
                <w:rFonts w:ascii="宋体"/>
                <w:color w:val="000000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5.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完成草拟物业中心社会化物业管理实施方案。</w:t>
            </w:r>
          </w:p>
        </w:tc>
        <w:tc>
          <w:tcPr>
            <w:tcW w:w="3594" w:type="dxa"/>
            <w:vAlign w:val="center"/>
          </w:tcPr>
          <w:p w:rsidR="003A3A30" w:rsidRPr="00EB0387" w:rsidRDefault="003A3A30" w:rsidP="003A3A30">
            <w:pPr>
              <w:spacing w:line="400" w:lineRule="exact"/>
              <w:rPr>
                <w:rFonts w:asci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正在按工作计划进行之中</w:t>
            </w:r>
            <w:r w:rsidR="00F52B55"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。</w:t>
            </w:r>
          </w:p>
        </w:tc>
      </w:tr>
      <w:tr w:rsidR="00F52B55" w:rsidRPr="00EB0387" w:rsidTr="00A95838">
        <w:tblPrEx>
          <w:tblLook w:val="00A0"/>
        </w:tblPrEx>
        <w:trPr>
          <w:trHeight w:val="1095"/>
        </w:trPr>
        <w:tc>
          <w:tcPr>
            <w:tcW w:w="1008" w:type="dxa"/>
            <w:vMerge/>
            <w:textDirection w:val="tbRlV"/>
          </w:tcPr>
          <w:p w:rsidR="00F52B55" w:rsidRPr="00EB0387" w:rsidRDefault="00F52B55" w:rsidP="00EB0387">
            <w:pPr>
              <w:pStyle w:val="a6"/>
              <w:snapToGrid w:val="0"/>
              <w:spacing w:line="192" w:lineRule="auto"/>
              <w:rPr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F52B55" w:rsidRPr="00EB0387" w:rsidRDefault="00F52B55" w:rsidP="001D0BA0">
            <w:pPr>
              <w:spacing w:line="400" w:lineRule="exact"/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F52B55" w:rsidRPr="00EB0387" w:rsidRDefault="00F52B55" w:rsidP="001D0BA0">
            <w:pPr>
              <w:spacing w:line="400" w:lineRule="exact"/>
              <w:ind w:firstLineChars="199" w:firstLine="398"/>
              <w:rPr>
                <w:rFonts w:ascii="宋体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6.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完成供暖设施改造，对两校区的采暖锅炉进行淘汰更换。</w:t>
            </w:r>
          </w:p>
        </w:tc>
        <w:tc>
          <w:tcPr>
            <w:tcW w:w="3594" w:type="dxa"/>
            <w:vAlign w:val="center"/>
          </w:tcPr>
          <w:p w:rsidR="00F52B55" w:rsidRDefault="00F52B55" w:rsidP="00F52B55">
            <w:pPr>
              <w:spacing w:line="340" w:lineRule="exact"/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现已到施工准备阶段。</w:t>
            </w:r>
          </w:p>
        </w:tc>
      </w:tr>
      <w:tr w:rsidR="00F52B55" w:rsidRPr="00EB0387" w:rsidTr="00A95838">
        <w:tblPrEx>
          <w:tblLook w:val="00A0"/>
        </w:tblPrEx>
        <w:trPr>
          <w:trHeight w:val="1095"/>
        </w:trPr>
        <w:tc>
          <w:tcPr>
            <w:tcW w:w="1008" w:type="dxa"/>
            <w:vMerge/>
            <w:textDirection w:val="tbRlV"/>
          </w:tcPr>
          <w:p w:rsidR="00F52B55" w:rsidRPr="00EB0387" w:rsidRDefault="00F52B55" w:rsidP="00EB0387">
            <w:pPr>
              <w:pStyle w:val="a6"/>
              <w:snapToGrid w:val="0"/>
              <w:spacing w:line="192" w:lineRule="auto"/>
              <w:rPr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F52B55" w:rsidRPr="00EB0387" w:rsidRDefault="00F52B55" w:rsidP="001D0BA0">
            <w:pPr>
              <w:spacing w:line="400" w:lineRule="exact"/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F52B55" w:rsidRPr="00EB0387" w:rsidRDefault="00F52B55" w:rsidP="001D0BA0">
            <w:pPr>
              <w:spacing w:line="400" w:lineRule="exact"/>
              <w:ind w:firstLineChars="200" w:firstLine="400"/>
              <w:jc w:val="left"/>
              <w:rPr>
                <w:rFonts w:ascii="宋体"/>
                <w:color w:val="000000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7.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做好“中支地”给水管网改造工程，对中心校区部分老供水管网进行更换。</w:t>
            </w:r>
          </w:p>
        </w:tc>
        <w:tc>
          <w:tcPr>
            <w:tcW w:w="3594" w:type="dxa"/>
            <w:vAlign w:val="center"/>
          </w:tcPr>
          <w:p w:rsidR="00F52B55" w:rsidRDefault="00F52B55" w:rsidP="00F52B55">
            <w:pPr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一期工程已完工；二期工程正在实施。</w:t>
            </w:r>
          </w:p>
        </w:tc>
      </w:tr>
      <w:tr w:rsidR="00F52B55" w:rsidRPr="00EB0387" w:rsidTr="00A95838">
        <w:tblPrEx>
          <w:tblLook w:val="00A0"/>
        </w:tblPrEx>
        <w:trPr>
          <w:trHeight w:val="1380"/>
        </w:trPr>
        <w:tc>
          <w:tcPr>
            <w:tcW w:w="1008" w:type="dxa"/>
            <w:vMerge/>
            <w:textDirection w:val="tbRlV"/>
          </w:tcPr>
          <w:p w:rsidR="00F52B55" w:rsidRPr="00EB0387" w:rsidRDefault="00F52B55" w:rsidP="00EB0387">
            <w:pPr>
              <w:pStyle w:val="a6"/>
              <w:snapToGrid w:val="0"/>
              <w:spacing w:line="192" w:lineRule="auto"/>
              <w:rPr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F52B55" w:rsidRPr="00EB0387" w:rsidRDefault="00F52B55" w:rsidP="001D0BA0">
            <w:pPr>
              <w:spacing w:line="400" w:lineRule="exact"/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F52B55" w:rsidRPr="00EB0387" w:rsidRDefault="00F52B55" w:rsidP="001D0BA0">
            <w:pPr>
              <w:spacing w:line="400" w:lineRule="exact"/>
              <w:ind w:firstLineChars="200" w:firstLine="400"/>
              <w:jc w:val="left"/>
              <w:rPr>
                <w:rFonts w:ascii="宋体"/>
                <w:color w:val="000000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8.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进一步做好节约型校园建设，积极筹措资金，完成部分电力设施的节能改造。对部分楼宇的照明灯具、中央空调附属设施进行节能改造。</w:t>
            </w:r>
          </w:p>
        </w:tc>
        <w:tc>
          <w:tcPr>
            <w:tcW w:w="3594" w:type="dxa"/>
            <w:vAlign w:val="center"/>
          </w:tcPr>
          <w:p w:rsidR="00F52B55" w:rsidRDefault="00F52B55" w:rsidP="00F52B55">
            <w:pPr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正在调研中。</w:t>
            </w:r>
          </w:p>
        </w:tc>
      </w:tr>
      <w:tr w:rsidR="00F52B55" w:rsidRPr="00EB0387" w:rsidTr="00FE7FE8">
        <w:tblPrEx>
          <w:tblLook w:val="00A0"/>
        </w:tblPrEx>
        <w:trPr>
          <w:trHeight w:val="2494"/>
        </w:trPr>
        <w:tc>
          <w:tcPr>
            <w:tcW w:w="1008" w:type="dxa"/>
            <w:vMerge w:val="restart"/>
            <w:textDirection w:val="tbRlV"/>
          </w:tcPr>
          <w:p w:rsidR="00F52B55" w:rsidRPr="00EB0387" w:rsidRDefault="00F52B55" w:rsidP="00EB0387">
            <w:pPr>
              <w:pStyle w:val="1"/>
              <w:snapToGrid w:val="0"/>
              <w:spacing w:line="192" w:lineRule="auto"/>
              <w:ind w:left="0" w:right="0"/>
              <w:rPr>
                <w:spacing w:val="20"/>
                <w:sz w:val="24"/>
                <w:szCs w:val="24"/>
              </w:rPr>
            </w:pPr>
            <w:r w:rsidRPr="00EB0387">
              <w:rPr>
                <w:rFonts w:hint="eastAsia"/>
                <w:spacing w:val="20"/>
                <w:sz w:val="24"/>
                <w:szCs w:val="24"/>
              </w:rPr>
              <w:lastRenderedPageBreak/>
              <w:t>后勤保障处</w:t>
            </w:r>
          </w:p>
        </w:tc>
        <w:tc>
          <w:tcPr>
            <w:tcW w:w="3780" w:type="dxa"/>
            <w:vMerge w:val="restart"/>
          </w:tcPr>
          <w:p w:rsidR="00F52B55" w:rsidRPr="00EB0387" w:rsidRDefault="00F52B55" w:rsidP="001D0BA0">
            <w:pPr>
              <w:spacing w:line="400" w:lineRule="exact"/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33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．加大基础设施投入，完成供暖设施改造和</w:t>
            </w:r>
            <w:proofErr w:type="gramStart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舜耕</w:t>
            </w:r>
            <w:proofErr w:type="gramEnd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校区文史楼维修改造工作。进一步做好节约型校园建设，积极筹措资金，完成部分电力设置的节能改造。做好“中支地”给水管网改造工程。加大景观校园建设，新增绿化树木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>1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万株。引入校园绿化、保洁、教室管理、维修及改造工程、学生宿舍管理等方面的优质社会资源，形成良性竞争的校内市场环境。推进物业和学生宿舍管理的区域化、专业化、智能化、信息化整合力度，提高服务保障能力。规范和优化校内餐饮服务市场，提高学生就餐质量和服务水平。加强温馨家园品牌建设，改造部分学生公寓，有序推进</w:t>
            </w:r>
            <w:proofErr w:type="gramStart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洗浴进</w:t>
            </w:r>
            <w:proofErr w:type="gramEnd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宿舍、网络信号覆盖宿舍等工程，努力营造良好的生活环境和育人氛围。加大投入，稳步提高附属小学和幼儿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lastRenderedPageBreak/>
              <w:t>园的教育教学质量。</w:t>
            </w:r>
          </w:p>
        </w:tc>
        <w:tc>
          <w:tcPr>
            <w:tcW w:w="5760" w:type="dxa"/>
          </w:tcPr>
          <w:p w:rsidR="00F52B55" w:rsidRPr="00EB0387" w:rsidRDefault="00F52B55" w:rsidP="001D0BA0">
            <w:pPr>
              <w:spacing w:line="360" w:lineRule="exact"/>
              <w:ind w:firstLineChars="200" w:firstLine="400"/>
              <w:jc w:val="left"/>
              <w:rPr>
                <w:rFonts w:ascii="宋体"/>
                <w:color w:val="000000"/>
                <w:kern w:val="0"/>
                <w:sz w:val="20"/>
                <w:szCs w:val="21"/>
              </w:rPr>
            </w:pPr>
            <w:r w:rsidRPr="00EB0387">
              <w:rPr>
                <w:rFonts w:ascii="宋体" w:hAnsi="宋体" w:cs="宋体"/>
                <w:kern w:val="0"/>
                <w:sz w:val="20"/>
                <w:szCs w:val="21"/>
              </w:rPr>
              <w:lastRenderedPageBreak/>
              <w:t>9.</w:t>
            </w:r>
            <w:r w:rsidRPr="00EB0387">
              <w:rPr>
                <w:rFonts w:ascii="宋体" w:hAnsi="宋体" w:cs="宋体" w:hint="eastAsia"/>
                <w:kern w:val="0"/>
                <w:sz w:val="20"/>
                <w:szCs w:val="21"/>
              </w:rPr>
              <w:t>营造良好的就餐环境，降低服务成本、提高饭菜质量，采取措施稳定食堂饭菜价格，进一步加大监管力度，加强食品安全风险防控，落实责任，不断创新监管模式和措施，提升食品监管水平，确保饮食安全，完成洗浴燃煤锅炉的升级改造。</w:t>
            </w:r>
            <w:r w:rsidRPr="00EB0387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与托管公司加强沟通协调，召开学生座谈会，听取意见不断提高饭菜质量和服务水平，保证其社会效益和经济效益的有机兼顾，为师生提供阳光饮食。</w:t>
            </w:r>
          </w:p>
        </w:tc>
        <w:tc>
          <w:tcPr>
            <w:tcW w:w="3594" w:type="dxa"/>
          </w:tcPr>
          <w:p w:rsidR="00F52B55" w:rsidRDefault="00F52B55" w:rsidP="00EB0387">
            <w:pPr>
              <w:spacing w:line="400" w:lineRule="exact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、八食堂年初改造成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A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级食堂</w:t>
            </w:r>
          </w:p>
          <w:p w:rsidR="00F52B55" w:rsidRDefault="00F52B55" w:rsidP="00EB0387">
            <w:pPr>
              <w:spacing w:line="400" w:lineRule="exact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、上半年在蔬菜等原材料价格居高不下的情况下，中心食堂保持了菜品价格与年前持平，馒头、米饭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Cs w:val="21"/>
              </w:rPr>
              <w:t>不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Cs w:val="21"/>
              </w:rPr>
              <w:t>涨价。</w:t>
            </w:r>
          </w:p>
          <w:p w:rsidR="00F52B55" w:rsidRDefault="00F52B55" w:rsidP="00EB0387">
            <w:pPr>
              <w:spacing w:line="400" w:lineRule="exact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、食堂经理签订安全责任书，不断提升食品监控水平。</w:t>
            </w:r>
          </w:p>
          <w:p w:rsidR="00F52B55" w:rsidRPr="002D7904" w:rsidRDefault="00F52B55" w:rsidP="00EB0387">
            <w:pPr>
              <w:spacing w:line="400" w:lineRule="exact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、经常与托管公司沟通，协调保证低价菜、免费汤的供应，提高服务水平。</w:t>
            </w:r>
          </w:p>
        </w:tc>
      </w:tr>
      <w:tr w:rsidR="00F52B55" w:rsidRPr="00EB0387" w:rsidTr="00274C69">
        <w:tblPrEx>
          <w:tblLook w:val="00A0"/>
        </w:tblPrEx>
        <w:trPr>
          <w:trHeight w:val="2923"/>
        </w:trPr>
        <w:tc>
          <w:tcPr>
            <w:tcW w:w="1008" w:type="dxa"/>
            <w:vMerge/>
            <w:textDirection w:val="tbRlV"/>
          </w:tcPr>
          <w:p w:rsidR="00F52B55" w:rsidRPr="00EB0387" w:rsidRDefault="00F52B55" w:rsidP="00EB0387">
            <w:pPr>
              <w:pStyle w:val="1"/>
              <w:snapToGrid w:val="0"/>
              <w:spacing w:line="192" w:lineRule="auto"/>
              <w:ind w:left="0" w:right="0"/>
              <w:rPr>
                <w:spacing w:val="2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F52B55" w:rsidRPr="00EB0387" w:rsidRDefault="00F52B55" w:rsidP="001D0BA0">
            <w:pPr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F52B55" w:rsidRPr="00EB0387" w:rsidRDefault="00F52B55" w:rsidP="001D0BA0">
            <w:pPr>
              <w:spacing w:line="360" w:lineRule="exact"/>
              <w:ind w:firstLineChars="199" w:firstLine="398"/>
              <w:rPr>
                <w:rFonts w:ascii="宋体"/>
                <w:kern w:val="0"/>
                <w:sz w:val="20"/>
                <w:szCs w:val="21"/>
              </w:rPr>
            </w:pPr>
            <w:r w:rsidRPr="00EB0387">
              <w:rPr>
                <w:rFonts w:ascii="宋体" w:hAnsi="宋体" w:cs="宋体"/>
                <w:kern w:val="0"/>
                <w:sz w:val="20"/>
                <w:szCs w:val="21"/>
              </w:rPr>
              <w:t>10.</w:t>
            </w:r>
            <w:r w:rsidRPr="00EB0387">
              <w:rPr>
                <w:rFonts w:ascii="宋体" w:hAnsi="宋体" w:cs="宋体" w:hint="eastAsia"/>
                <w:kern w:val="0"/>
                <w:sz w:val="20"/>
                <w:szCs w:val="21"/>
              </w:rPr>
              <w:t>推进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学生宿舍管理的区域化、专业化、智能化、信息化整合力度，提高服务保障能力。</w:t>
            </w:r>
          </w:p>
          <w:p w:rsidR="00F52B55" w:rsidRPr="00EB0387" w:rsidRDefault="00F52B55" w:rsidP="001D0BA0">
            <w:pPr>
              <w:spacing w:line="360" w:lineRule="exact"/>
              <w:ind w:firstLineChars="200" w:firstLine="400"/>
              <w:jc w:val="left"/>
              <w:rPr>
                <w:rFonts w:ascii="宋体"/>
                <w:color w:val="000000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2016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届毕业生离校后，对现有宿舍进行集中调整，努力实现学院集中住宿，方便学院管理；探索学生公寓管理逐步走向专业化管理运作，尝试引进社会力量进行物业化管理，提高服务保障水平；做好学生公寓住宿信息的采集，积极申请学校立项，改造升级门禁系统和监控系统，提升智能化管理水平。</w:t>
            </w:r>
          </w:p>
        </w:tc>
        <w:tc>
          <w:tcPr>
            <w:tcW w:w="3594" w:type="dxa"/>
            <w:vAlign w:val="center"/>
          </w:tcPr>
          <w:p w:rsidR="00274C69" w:rsidRDefault="00274C69" w:rsidP="00274C69">
            <w:pPr>
              <w:spacing w:line="400" w:lineRule="exact"/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毕业生离校后，学生社区中心将对宿舍进行集中调整，方便学院管理。</w:t>
            </w:r>
          </w:p>
          <w:p w:rsidR="00F52B55" w:rsidRPr="00EB0387" w:rsidRDefault="00274C69" w:rsidP="00274C69">
            <w:pPr>
              <w:spacing w:line="400" w:lineRule="exact"/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由于2016年学校未立项学生宿舍门禁系统和监控系统，故门禁系统升级和改造无法以完成。</w:t>
            </w:r>
          </w:p>
        </w:tc>
      </w:tr>
      <w:tr w:rsidR="00F52B55" w:rsidRPr="00EB0387" w:rsidTr="00FE7FE8">
        <w:tblPrEx>
          <w:tblLook w:val="00A0"/>
        </w:tblPrEx>
        <w:trPr>
          <w:trHeight w:val="450"/>
        </w:trPr>
        <w:tc>
          <w:tcPr>
            <w:tcW w:w="1008" w:type="dxa"/>
            <w:vMerge/>
            <w:textDirection w:val="tbRlV"/>
          </w:tcPr>
          <w:p w:rsidR="00F52B55" w:rsidRPr="00EB0387" w:rsidRDefault="00F52B55" w:rsidP="00EB0387">
            <w:pPr>
              <w:pStyle w:val="1"/>
              <w:snapToGrid w:val="0"/>
              <w:spacing w:line="192" w:lineRule="auto"/>
              <w:ind w:left="0" w:right="0"/>
              <w:rPr>
                <w:spacing w:val="2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F52B55" w:rsidRPr="00EB0387" w:rsidRDefault="00F52B55" w:rsidP="001D0BA0">
            <w:pPr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F52B55" w:rsidRPr="00EB0387" w:rsidRDefault="00F52B55" w:rsidP="001D0BA0">
            <w:pPr>
              <w:ind w:firstLineChars="200" w:firstLine="400"/>
              <w:jc w:val="left"/>
              <w:rPr>
                <w:kern w:val="0"/>
                <w:sz w:val="20"/>
                <w:szCs w:val="21"/>
              </w:rPr>
            </w:pPr>
            <w:r w:rsidRPr="00EB0387">
              <w:rPr>
                <w:rFonts w:ascii="宋体" w:hAnsi="宋体" w:cs="宋体"/>
                <w:kern w:val="0"/>
                <w:sz w:val="20"/>
                <w:szCs w:val="21"/>
              </w:rPr>
              <w:t>11.</w:t>
            </w:r>
            <w:r w:rsidRPr="00EB0387">
              <w:rPr>
                <w:rFonts w:ascii="宋体" w:hAnsi="宋体" w:cs="宋体" w:hint="eastAsia"/>
                <w:kern w:val="0"/>
                <w:sz w:val="20"/>
                <w:szCs w:val="21"/>
              </w:rPr>
              <w:t>积极改善育人环境，增加专用功能室，丰富教育内容，不断提升教育质量。</w:t>
            </w:r>
          </w:p>
        </w:tc>
        <w:tc>
          <w:tcPr>
            <w:tcW w:w="3594" w:type="dxa"/>
          </w:tcPr>
          <w:p w:rsidR="00F52B55" w:rsidRDefault="00F52B55" w:rsidP="00750C10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 xml:space="preserve">    本学期创设了适合幼儿发展的园所教育环境及班级区域环境,温馨富有教育性;增加了科学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陶艺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建构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美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lastRenderedPageBreak/>
              <w:t>术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、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绘本等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功能室,使用率高,幼儿兴趣浓厚; 邀请留学生及陶艺协会大学生进园与幼儿互动,邀请家长走进课堂等,丰富了教育内容, 本学期累计38人次;我们还积极尝试开展走班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换班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图书漂流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小小广播站等活动,不断提升教育质量,圆满完成本学期的工作任务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。</w:t>
            </w:r>
          </w:p>
        </w:tc>
      </w:tr>
      <w:tr w:rsidR="00F52B55" w:rsidRPr="00EB0387" w:rsidTr="00FE7FE8">
        <w:tblPrEx>
          <w:tblLook w:val="00A0"/>
        </w:tblPrEx>
        <w:trPr>
          <w:trHeight w:val="480"/>
        </w:trPr>
        <w:tc>
          <w:tcPr>
            <w:tcW w:w="1008" w:type="dxa"/>
            <w:vMerge/>
            <w:textDirection w:val="tbRlV"/>
          </w:tcPr>
          <w:p w:rsidR="00F52B55" w:rsidRPr="00EB0387" w:rsidRDefault="00F52B55" w:rsidP="00EB0387">
            <w:pPr>
              <w:pStyle w:val="1"/>
              <w:snapToGrid w:val="0"/>
              <w:spacing w:line="192" w:lineRule="auto"/>
              <w:ind w:left="0" w:right="0"/>
              <w:rPr>
                <w:spacing w:val="2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F52B55" w:rsidRPr="00EB0387" w:rsidRDefault="00F52B55" w:rsidP="001D0BA0">
            <w:pPr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F52B55" w:rsidRPr="00EB0387" w:rsidRDefault="00F52B55" w:rsidP="001D0BA0">
            <w:pPr>
              <w:spacing w:line="400" w:lineRule="exact"/>
              <w:ind w:firstLineChars="200" w:firstLine="400"/>
              <w:jc w:val="left"/>
              <w:rPr>
                <w:rFonts w:ascii="宋体"/>
                <w:color w:val="000000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color w:val="000000"/>
                <w:kern w:val="0"/>
                <w:sz w:val="20"/>
                <w:szCs w:val="21"/>
              </w:rPr>
              <w:t>12.</w:t>
            </w:r>
            <w:r w:rsidRPr="00EB0387"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利用各种资源，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开展丰富多彩的活动，</w:t>
            </w:r>
            <w:r w:rsidRPr="00EB0387"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加强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“儿童乐园”品牌建设。</w:t>
            </w:r>
          </w:p>
        </w:tc>
        <w:tc>
          <w:tcPr>
            <w:tcW w:w="3594" w:type="dxa"/>
          </w:tcPr>
          <w:p w:rsidR="00F52B55" w:rsidRDefault="00F52B55" w:rsidP="00750C10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 xml:space="preserve">   我园结合本园实际</w:t>
            </w:r>
            <w:r w:rsidRPr="00B21E5A"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 xml:space="preserve">，深入挖掘学校、社区和家长教育资源，在完成教学计划的同时，先后开展了丰富多彩的园外活动。 </w:t>
            </w:r>
          </w:p>
          <w:p w:rsidR="00F52B55" w:rsidRDefault="00F52B55" w:rsidP="00750C10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 xml:space="preserve">   </w:t>
            </w:r>
            <w:r w:rsidRPr="00B21E5A"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四月份：1、幼儿园组织幼儿走进大学校园开展“寻找济大校园最美春天”活动。2、开展了“阳光体育节”家长开放活动，获得了家长的好评。五月份：1、利用家长资源组织中一班幼儿走进妇幼活动中心“安吉小镇”进行交通体验活动；中三班幼儿参观“众通中国青少年产业中心机器人”科普馆，给幼儿科学的启迪。2、组织幼儿参加了国际童画创意美术大赛，并的较好的奖项。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 xml:space="preserve">   </w:t>
            </w:r>
            <w:r w:rsidRPr="00B21E5A"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六月份：1、成立以济南大学幼儿园为</w:t>
            </w:r>
            <w:r w:rsidRPr="00B21E5A"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lastRenderedPageBreak/>
              <w:t>领衔园的幼教集团，并签订了集团化办园协议。2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、举行童心共筑中国梦幼儿</w:t>
            </w:r>
          </w:p>
          <w:p w:rsidR="00F52B55" w:rsidRDefault="00F52B55" w:rsidP="00750C10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画展和六一文艺演出活动。大班</w:t>
            </w:r>
            <w:r w:rsidRPr="00B21E5A"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毕业旅行“海洋馆夜宿”活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 xml:space="preserve">动，环宇城“我是大掌柜”儿童创意复古集市活动，给幼儿留下美好的童年记忆   </w:t>
            </w:r>
          </w:p>
          <w:p w:rsidR="00F52B55" w:rsidRDefault="00F52B55" w:rsidP="00750C10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 xml:space="preserve">  </w:t>
            </w:r>
            <w:r w:rsidRPr="00B21E5A"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各种活动的开展，为我</w:t>
            </w:r>
            <w:proofErr w:type="gramStart"/>
            <w:r w:rsidRPr="00B21E5A"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园全</w:t>
            </w:r>
            <w:proofErr w:type="gramEnd"/>
            <w:r w:rsidRPr="00B21E5A"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面推进素质教育增添了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生动活泼的内容，注入了蓬勃发展的动力，也促进了我园“儿童乐园”</w:t>
            </w:r>
            <w:r w:rsidRPr="00B21E5A"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品牌建设。</w:t>
            </w:r>
          </w:p>
        </w:tc>
      </w:tr>
      <w:tr w:rsidR="00F52B55" w:rsidRPr="00EB0387" w:rsidTr="00274C69">
        <w:tblPrEx>
          <w:tblLook w:val="00A0"/>
        </w:tblPrEx>
        <w:trPr>
          <w:trHeight w:val="2640"/>
        </w:trPr>
        <w:tc>
          <w:tcPr>
            <w:tcW w:w="1008" w:type="dxa"/>
            <w:vMerge w:val="restart"/>
            <w:textDirection w:val="tbRlV"/>
          </w:tcPr>
          <w:p w:rsidR="00F52B55" w:rsidRPr="00EB0387" w:rsidRDefault="00F52B55" w:rsidP="00EB0387">
            <w:pPr>
              <w:pStyle w:val="1"/>
              <w:snapToGrid w:val="0"/>
              <w:spacing w:line="192" w:lineRule="auto"/>
              <w:ind w:left="0" w:right="0"/>
              <w:rPr>
                <w:spacing w:val="20"/>
                <w:sz w:val="24"/>
                <w:szCs w:val="24"/>
              </w:rPr>
            </w:pPr>
            <w:r w:rsidRPr="00EB0387">
              <w:rPr>
                <w:rFonts w:hint="eastAsia"/>
                <w:spacing w:val="20"/>
                <w:sz w:val="24"/>
                <w:szCs w:val="24"/>
              </w:rPr>
              <w:lastRenderedPageBreak/>
              <w:t>后勤保障处</w:t>
            </w:r>
          </w:p>
        </w:tc>
        <w:tc>
          <w:tcPr>
            <w:tcW w:w="3780" w:type="dxa"/>
            <w:vMerge w:val="restart"/>
          </w:tcPr>
          <w:p w:rsidR="00F52B55" w:rsidRPr="00EB0387" w:rsidRDefault="00F52B55" w:rsidP="001D0BA0">
            <w:pPr>
              <w:spacing w:line="400" w:lineRule="exact"/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33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．加大基础设施投入，完成供暖设施改造和</w:t>
            </w:r>
            <w:proofErr w:type="gramStart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舜耕</w:t>
            </w:r>
            <w:proofErr w:type="gramEnd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校区文史楼维修改造工作。进一步做好节约型校园建设，积极筹措资金，完成部分电力设置的节能改造。做好“中支地”给水管网改造工程。加大景观校园建设，新增绿化树木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>1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万株。引入校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lastRenderedPageBreak/>
              <w:t>园绿化、保洁、教室管理、维修及改造工程、学生宿舍管理等方面的优质社会资源，形成良性竞争的校内市场环境。推进物业和学生宿舍管理的区域化、专业化、智能化、信息化整合力度，提高服务保障能力。规范和优化校内餐饮服务市场，提高学生就餐质量和服务水平。加强温馨家园品牌建设，改造部分学生公寓，有序推进</w:t>
            </w:r>
            <w:proofErr w:type="gramStart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洗浴进</w:t>
            </w:r>
            <w:proofErr w:type="gramEnd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宿舍、网络信号覆盖宿舍等工程，努力营造良好的生活环境和育人氛围。加大投入，稳步提高附属小学和幼儿园的教育教学质量。</w:t>
            </w:r>
          </w:p>
        </w:tc>
        <w:tc>
          <w:tcPr>
            <w:tcW w:w="5760" w:type="dxa"/>
          </w:tcPr>
          <w:p w:rsidR="00F52B55" w:rsidRPr="00EB0387" w:rsidRDefault="00F52B55" w:rsidP="001D0BA0">
            <w:pPr>
              <w:ind w:firstLineChars="199" w:firstLine="398"/>
              <w:jc w:val="left"/>
              <w:rPr>
                <w:rFonts w:ascii="宋体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lastRenderedPageBreak/>
              <w:t>13.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加强温馨家园品牌建设，改造部分学生公寓，有序推进</w:t>
            </w:r>
            <w:proofErr w:type="gramStart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洗浴进</w:t>
            </w:r>
            <w:proofErr w:type="gramEnd"/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宿舍、网络信号覆盖宿舍等工程。</w:t>
            </w:r>
          </w:p>
          <w:p w:rsidR="00F52B55" w:rsidRPr="00EB0387" w:rsidRDefault="00F52B55" w:rsidP="001D0BA0">
            <w:pPr>
              <w:ind w:firstLineChars="199" w:firstLine="398"/>
              <w:jc w:val="left"/>
              <w:rPr>
                <w:kern w:val="0"/>
                <w:sz w:val="20"/>
                <w:szCs w:val="21"/>
              </w:rPr>
            </w:pP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坚持以人为本，加强学生宿舍安全、卫生、秩序的管理、服务，提高公共区域的卫生保洁水平，给学生创造温馨舒适的生活环境，深入开展温馨家园品牌建设；积极推进舜耕校区学生公寓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>1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、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>4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号楼、中心校区学生公寓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>17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号楼的改造；更换舜耕校区学生公寓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>1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、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>7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、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>8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号楼的智能电柜；进一步推进洗浴、饮水进公寓，网络通讯信号全校覆盖等设施的升级改造。</w:t>
            </w:r>
          </w:p>
        </w:tc>
        <w:tc>
          <w:tcPr>
            <w:tcW w:w="3594" w:type="dxa"/>
            <w:vAlign w:val="center"/>
          </w:tcPr>
          <w:p w:rsidR="00F52B55" w:rsidRDefault="00274C69" w:rsidP="00274C69">
            <w:pPr>
              <w:rPr>
                <w:rFonts w:ascii="宋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1"/>
              </w:rPr>
              <w:t>加强温馨家园品牌建设，部分学生宿舍已实现</w:t>
            </w:r>
            <w:r w:rsidR="00384C42">
              <w:rPr>
                <w:rFonts w:ascii="宋体" w:hint="eastAsia"/>
                <w:color w:val="000000"/>
                <w:kern w:val="0"/>
                <w:sz w:val="20"/>
                <w:szCs w:val="21"/>
              </w:rPr>
              <w:t>网络</w:t>
            </w:r>
            <w:r>
              <w:rPr>
                <w:rFonts w:ascii="宋体" w:hint="eastAsia"/>
                <w:color w:val="000000"/>
                <w:kern w:val="0"/>
                <w:sz w:val="20"/>
                <w:szCs w:val="21"/>
              </w:rPr>
              <w:t>信号覆盖。</w:t>
            </w:r>
          </w:p>
          <w:p w:rsidR="00274C69" w:rsidRPr="00274C69" w:rsidRDefault="00274C69" w:rsidP="00274C69">
            <w:pPr>
              <w:rPr>
                <w:rFonts w:asci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1"/>
              </w:rPr>
              <w:t>加强对学生宿舍保洁人员的管理，为学生提供卫生、安全、舒适的宿舍环境。</w:t>
            </w:r>
          </w:p>
        </w:tc>
      </w:tr>
      <w:tr w:rsidR="00C955C6" w:rsidRPr="00EB0387" w:rsidTr="00FE7FE8">
        <w:tblPrEx>
          <w:tblLook w:val="00A0"/>
        </w:tblPrEx>
        <w:trPr>
          <w:trHeight w:val="1643"/>
        </w:trPr>
        <w:tc>
          <w:tcPr>
            <w:tcW w:w="1008" w:type="dxa"/>
            <w:vMerge/>
            <w:textDirection w:val="tbRlV"/>
          </w:tcPr>
          <w:p w:rsidR="00C955C6" w:rsidRPr="00EB0387" w:rsidRDefault="00C955C6" w:rsidP="00EB0387">
            <w:pPr>
              <w:pStyle w:val="1"/>
              <w:snapToGrid w:val="0"/>
              <w:spacing w:line="192" w:lineRule="auto"/>
              <w:ind w:left="0" w:right="0"/>
              <w:rPr>
                <w:spacing w:val="2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955C6" w:rsidRPr="00EB0387" w:rsidRDefault="00C955C6" w:rsidP="001D0BA0">
            <w:pPr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C955C6" w:rsidRPr="00EB0387" w:rsidRDefault="00C955C6" w:rsidP="001D0BA0">
            <w:pPr>
              <w:ind w:firstLineChars="199" w:firstLine="398"/>
              <w:jc w:val="left"/>
              <w:rPr>
                <w:rFonts w:ascii="宋体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14.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学校标准化建设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 xml:space="preserve">  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力争达到基本要求。</w:t>
            </w:r>
          </w:p>
          <w:p w:rsidR="00C955C6" w:rsidRPr="00EB0387" w:rsidRDefault="00C955C6" w:rsidP="001D0BA0">
            <w:pPr>
              <w:ind w:firstLineChars="199" w:firstLine="398"/>
              <w:jc w:val="left"/>
              <w:rPr>
                <w:rFonts w:ascii="宋体"/>
                <w:kern w:val="0"/>
                <w:sz w:val="20"/>
                <w:szCs w:val="21"/>
              </w:rPr>
            </w:pP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在现有经费条件下，对照市中区教育局督导室定制的《济大附小标准化建设基本要求》，合理制定我校标准化建设计划，并切实落实该计划，力争学校标准化建设达到基本要求。</w:t>
            </w:r>
          </w:p>
        </w:tc>
        <w:tc>
          <w:tcPr>
            <w:tcW w:w="3594" w:type="dxa"/>
          </w:tcPr>
          <w:p w:rsidR="00C955C6" w:rsidRPr="009B5779" w:rsidRDefault="00C955C6" w:rsidP="001A41B4">
            <w:pPr>
              <w:spacing w:line="400" w:lineRule="exact"/>
              <w:rPr>
                <w:rFonts w:asci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上半年建成了体育活动室、图书室、阅览室。下半年按照办学基本条件要求将重点补充图书、教育教学器材，充实功能室、器材室内部配置。</w:t>
            </w:r>
          </w:p>
        </w:tc>
      </w:tr>
      <w:tr w:rsidR="00C955C6" w:rsidRPr="00EB0387" w:rsidTr="00FE7FE8">
        <w:tblPrEx>
          <w:tblLook w:val="00A0"/>
        </w:tblPrEx>
        <w:trPr>
          <w:trHeight w:val="2183"/>
        </w:trPr>
        <w:tc>
          <w:tcPr>
            <w:tcW w:w="1008" w:type="dxa"/>
            <w:vMerge/>
            <w:textDirection w:val="tbRlV"/>
          </w:tcPr>
          <w:p w:rsidR="00C955C6" w:rsidRPr="00EB0387" w:rsidRDefault="00C955C6" w:rsidP="00EB0387">
            <w:pPr>
              <w:pStyle w:val="a6"/>
              <w:snapToGrid w:val="0"/>
              <w:spacing w:line="192" w:lineRule="auto"/>
              <w:rPr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955C6" w:rsidRPr="00EB0387" w:rsidRDefault="00C955C6" w:rsidP="001D0BA0">
            <w:pPr>
              <w:spacing w:line="400" w:lineRule="exact"/>
              <w:ind w:firstLineChars="200" w:firstLine="400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760" w:type="dxa"/>
          </w:tcPr>
          <w:p w:rsidR="00C955C6" w:rsidRPr="00EB0387" w:rsidRDefault="00C955C6" w:rsidP="001D0BA0">
            <w:pPr>
              <w:ind w:firstLineChars="199" w:firstLine="398"/>
              <w:jc w:val="left"/>
              <w:rPr>
                <w:rFonts w:ascii="宋体"/>
                <w:kern w:val="0"/>
                <w:sz w:val="20"/>
                <w:szCs w:val="21"/>
              </w:rPr>
            </w:pPr>
            <w:r w:rsidRPr="00EB0387">
              <w:rPr>
                <w:rFonts w:ascii="宋体" w:hAnsi="宋体"/>
                <w:kern w:val="0"/>
                <w:sz w:val="20"/>
                <w:szCs w:val="21"/>
              </w:rPr>
              <w:t>15.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重点工作抓落实</w:t>
            </w:r>
            <w:r w:rsidRPr="00EB0387">
              <w:rPr>
                <w:rFonts w:ascii="宋体" w:hAnsi="宋体"/>
                <w:kern w:val="0"/>
                <w:sz w:val="20"/>
                <w:szCs w:val="21"/>
              </w:rPr>
              <w:t xml:space="preserve"> </w:t>
            </w: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稳步提升教育教学质量。</w:t>
            </w:r>
          </w:p>
          <w:p w:rsidR="00C955C6" w:rsidRPr="00EB0387" w:rsidRDefault="00C955C6" w:rsidP="001D0BA0">
            <w:pPr>
              <w:ind w:firstLineChars="199" w:firstLine="398"/>
              <w:jc w:val="left"/>
              <w:rPr>
                <w:rFonts w:ascii="宋体"/>
                <w:kern w:val="0"/>
                <w:sz w:val="20"/>
                <w:szCs w:val="21"/>
              </w:rPr>
            </w:pPr>
            <w:r w:rsidRPr="00EB0387">
              <w:rPr>
                <w:rFonts w:ascii="宋体" w:hAnsi="宋体" w:hint="eastAsia"/>
                <w:kern w:val="0"/>
                <w:sz w:val="20"/>
                <w:szCs w:val="21"/>
              </w:rPr>
              <w:t>以“附小好少年”主题活动为主线，培养学生良好的行为习惯和品格。继续开展学科特色活动，并开发大学资源，在已有社团的基础上开发新的社团课程，探究校本课程的开发。、以教研、课堂、培训为主阵地，深化“青年教师培养工作室”工作，提升全体教师教育教学专业水平，促进青年教师能够获得较快的专业成长。</w:t>
            </w:r>
          </w:p>
        </w:tc>
        <w:tc>
          <w:tcPr>
            <w:tcW w:w="3594" w:type="dxa"/>
          </w:tcPr>
          <w:p w:rsidR="00C955C6" w:rsidRPr="00EB0387" w:rsidRDefault="00C955C6" w:rsidP="001A41B4">
            <w:pPr>
              <w:spacing w:line="400" w:lineRule="exact"/>
              <w:rPr>
                <w:rFonts w:asci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上半年开展了“附小好少年”主题大队活动，语文学科特色活动汉字听写大赛、成语大赛、古诗文大赛，数学学科进行了口算大赛。围绕“一师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一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优课”开展教研，借助大学生实习进行课堂展示，提升全体教师，尤其是青年教师的专业素养。下半年，抓住与南上山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街集团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20"/>
                <w:szCs w:val="21"/>
              </w:rPr>
              <w:t>合作的契机，树立办学理念定位办学目标。争取机会，让老师们走出去多听多看多学。争取开发大学资源建立新的社团课程。继续深化研修，提高教师专业素养。</w:t>
            </w:r>
          </w:p>
        </w:tc>
      </w:tr>
    </w:tbl>
    <w:p w:rsidR="00755803" w:rsidRDefault="00755803"/>
    <w:sectPr w:rsidR="00755803" w:rsidSect="00A8527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973" w:rsidRDefault="00B84973" w:rsidP="00A85272">
      <w:r>
        <w:separator/>
      </w:r>
    </w:p>
  </w:endnote>
  <w:endnote w:type="continuationSeparator" w:id="0">
    <w:p w:rsidR="00B84973" w:rsidRDefault="00B84973" w:rsidP="00A85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973" w:rsidRDefault="00B84973" w:rsidP="00A85272">
      <w:r>
        <w:separator/>
      </w:r>
    </w:p>
  </w:footnote>
  <w:footnote w:type="continuationSeparator" w:id="0">
    <w:p w:rsidR="00B84973" w:rsidRDefault="00B84973" w:rsidP="00A852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272"/>
    <w:rsid w:val="00007AFD"/>
    <w:rsid w:val="000164B0"/>
    <w:rsid w:val="000377E8"/>
    <w:rsid w:val="00053463"/>
    <w:rsid w:val="000620C1"/>
    <w:rsid w:val="0009726B"/>
    <w:rsid w:val="000B7BEE"/>
    <w:rsid w:val="000E38CB"/>
    <w:rsid w:val="00122490"/>
    <w:rsid w:val="001533E0"/>
    <w:rsid w:val="00155107"/>
    <w:rsid w:val="001871CE"/>
    <w:rsid w:val="001B2F11"/>
    <w:rsid w:val="001B77F0"/>
    <w:rsid w:val="001D0BA0"/>
    <w:rsid w:val="001D0E0E"/>
    <w:rsid w:val="00211C47"/>
    <w:rsid w:val="0022580D"/>
    <w:rsid w:val="00261D1F"/>
    <w:rsid w:val="00267987"/>
    <w:rsid w:val="00274C69"/>
    <w:rsid w:val="002A7DD1"/>
    <w:rsid w:val="002B128C"/>
    <w:rsid w:val="002D3F57"/>
    <w:rsid w:val="002D7904"/>
    <w:rsid w:val="002E0AB5"/>
    <w:rsid w:val="00322174"/>
    <w:rsid w:val="003306D3"/>
    <w:rsid w:val="00384C42"/>
    <w:rsid w:val="0038518A"/>
    <w:rsid w:val="00387D23"/>
    <w:rsid w:val="00392B88"/>
    <w:rsid w:val="003A3A30"/>
    <w:rsid w:val="003D369E"/>
    <w:rsid w:val="003D5964"/>
    <w:rsid w:val="003E38F8"/>
    <w:rsid w:val="003F55F6"/>
    <w:rsid w:val="004174C9"/>
    <w:rsid w:val="0043344D"/>
    <w:rsid w:val="004472E2"/>
    <w:rsid w:val="00480E4B"/>
    <w:rsid w:val="00496C22"/>
    <w:rsid w:val="004B6C25"/>
    <w:rsid w:val="004D1F6C"/>
    <w:rsid w:val="00515A70"/>
    <w:rsid w:val="0052718E"/>
    <w:rsid w:val="00532FF2"/>
    <w:rsid w:val="00581AC8"/>
    <w:rsid w:val="005B4E08"/>
    <w:rsid w:val="005D5B83"/>
    <w:rsid w:val="00600BD9"/>
    <w:rsid w:val="00610248"/>
    <w:rsid w:val="006171D8"/>
    <w:rsid w:val="00647A3B"/>
    <w:rsid w:val="00654CAB"/>
    <w:rsid w:val="00682143"/>
    <w:rsid w:val="006D63F2"/>
    <w:rsid w:val="00755803"/>
    <w:rsid w:val="00760F11"/>
    <w:rsid w:val="007712BE"/>
    <w:rsid w:val="00796350"/>
    <w:rsid w:val="007B622F"/>
    <w:rsid w:val="007D0523"/>
    <w:rsid w:val="007D0F2C"/>
    <w:rsid w:val="007D6B98"/>
    <w:rsid w:val="007D71D8"/>
    <w:rsid w:val="007E573A"/>
    <w:rsid w:val="008073CB"/>
    <w:rsid w:val="00815741"/>
    <w:rsid w:val="008243AE"/>
    <w:rsid w:val="008266B5"/>
    <w:rsid w:val="008954A1"/>
    <w:rsid w:val="008B062D"/>
    <w:rsid w:val="008B5FEE"/>
    <w:rsid w:val="008C3DC9"/>
    <w:rsid w:val="008D00E2"/>
    <w:rsid w:val="008D3DE7"/>
    <w:rsid w:val="00900FBD"/>
    <w:rsid w:val="00912442"/>
    <w:rsid w:val="00934FDF"/>
    <w:rsid w:val="009476D5"/>
    <w:rsid w:val="00954CE8"/>
    <w:rsid w:val="009B04AA"/>
    <w:rsid w:val="009B116B"/>
    <w:rsid w:val="009C1472"/>
    <w:rsid w:val="009D053B"/>
    <w:rsid w:val="00A059B7"/>
    <w:rsid w:val="00A07ED7"/>
    <w:rsid w:val="00A1398E"/>
    <w:rsid w:val="00A44037"/>
    <w:rsid w:val="00A728D1"/>
    <w:rsid w:val="00A85272"/>
    <w:rsid w:val="00A854D0"/>
    <w:rsid w:val="00A870E9"/>
    <w:rsid w:val="00AA66C8"/>
    <w:rsid w:val="00AB5E0A"/>
    <w:rsid w:val="00AF00C5"/>
    <w:rsid w:val="00AF4944"/>
    <w:rsid w:val="00B11AC5"/>
    <w:rsid w:val="00B15A5F"/>
    <w:rsid w:val="00B5267E"/>
    <w:rsid w:val="00B713A7"/>
    <w:rsid w:val="00B84973"/>
    <w:rsid w:val="00BA3C4B"/>
    <w:rsid w:val="00BD0601"/>
    <w:rsid w:val="00BD1796"/>
    <w:rsid w:val="00BF0266"/>
    <w:rsid w:val="00C611F8"/>
    <w:rsid w:val="00C721E5"/>
    <w:rsid w:val="00C819C6"/>
    <w:rsid w:val="00C82898"/>
    <w:rsid w:val="00C93211"/>
    <w:rsid w:val="00C955C6"/>
    <w:rsid w:val="00CB2224"/>
    <w:rsid w:val="00CD42D4"/>
    <w:rsid w:val="00CD7C9E"/>
    <w:rsid w:val="00D2225D"/>
    <w:rsid w:val="00D678DC"/>
    <w:rsid w:val="00D848A1"/>
    <w:rsid w:val="00D8781B"/>
    <w:rsid w:val="00DB070E"/>
    <w:rsid w:val="00DD3DFE"/>
    <w:rsid w:val="00E05645"/>
    <w:rsid w:val="00E543FE"/>
    <w:rsid w:val="00E91DD3"/>
    <w:rsid w:val="00E93543"/>
    <w:rsid w:val="00EB0387"/>
    <w:rsid w:val="00EB3301"/>
    <w:rsid w:val="00ED2A34"/>
    <w:rsid w:val="00EF4958"/>
    <w:rsid w:val="00F04D5C"/>
    <w:rsid w:val="00F50CC2"/>
    <w:rsid w:val="00F52B55"/>
    <w:rsid w:val="00F911D4"/>
    <w:rsid w:val="00FC08DE"/>
    <w:rsid w:val="00FD6C3F"/>
    <w:rsid w:val="00FE7FE8"/>
    <w:rsid w:val="00FF2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7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85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8527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85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85272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A85272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样式1"/>
    <w:basedOn w:val="a6"/>
    <w:uiPriority w:val="99"/>
    <w:rsid w:val="00A85272"/>
    <w:pPr>
      <w:widowControl/>
      <w:spacing w:before="0" w:after="0"/>
      <w:ind w:left="113" w:right="113"/>
    </w:pPr>
    <w:rPr>
      <w:rFonts w:ascii="宋体" w:hAnsi="宋体" w:cs="宋体"/>
      <w:bCs w:val="0"/>
      <w:color w:val="000000"/>
      <w:kern w:val="0"/>
      <w:sz w:val="22"/>
      <w:szCs w:val="22"/>
    </w:rPr>
  </w:style>
  <w:style w:type="paragraph" w:styleId="a6">
    <w:name w:val="Title"/>
    <w:basedOn w:val="a"/>
    <w:link w:val="Char1"/>
    <w:uiPriority w:val="99"/>
    <w:qFormat/>
    <w:rsid w:val="00A85272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99"/>
    <w:locked/>
    <w:rsid w:val="00A85272"/>
    <w:rPr>
      <w:rFonts w:ascii="Arial" w:eastAsia="宋体" w:hAnsi="Arial" w:cs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9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510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9</cp:revision>
  <dcterms:created xsi:type="dcterms:W3CDTF">2016-06-23T02:00:00Z</dcterms:created>
  <dcterms:modified xsi:type="dcterms:W3CDTF">2016-06-30T02:42:00Z</dcterms:modified>
</cp:coreProperties>
</file>